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E28E2">
        <w:rPr>
          <w:rFonts w:ascii="Corbel" w:hAnsi="Corbel"/>
          <w:i/>
          <w:smallCaps/>
          <w:sz w:val="24"/>
          <w:szCs w:val="24"/>
        </w:rPr>
        <w:t xml:space="preserve"> 202</w:t>
      </w:r>
      <w:r w:rsidR="00621107">
        <w:rPr>
          <w:rFonts w:ascii="Corbel" w:hAnsi="Corbel"/>
          <w:i/>
          <w:smallCaps/>
          <w:sz w:val="24"/>
          <w:szCs w:val="24"/>
        </w:rPr>
        <w:t>1</w:t>
      </w:r>
      <w:r w:rsidR="00AE28E2">
        <w:rPr>
          <w:rFonts w:ascii="Corbel" w:hAnsi="Corbel"/>
          <w:i/>
          <w:smallCaps/>
          <w:sz w:val="24"/>
          <w:szCs w:val="24"/>
        </w:rPr>
        <w:t>/202</w:t>
      </w:r>
      <w:r w:rsidR="00621107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683B1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94475">
        <w:rPr>
          <w:rFonts w:ascii="Corbel" w:hAnsi="Corbel"/>
          <w:sz w:val="20"/>
          <w:szCs w:val="20"/>
        </w:rPr>
        <w:t>202</w:t>
      </w:r>
      <w:r w:rsidR="00621107">
        <w:rPr>
          <w:rFonts w:ascii="Corbel" w:hAnsi="Corbel"/>
          <w:sz w:val="20"/>
          <w:szCs w:val="20"/>
        </w:rPr>
        <w:t>2</w:t>
      </w:r>
      <w:r w:rsidR="00F94475">
        <w:rPr>
          <w:rFonts w:ascii="Corbel" w:hAnsi="Corbel"/>
          <w:sz w:val="20"/>
          <w:szCs w:val="20"/>
        </w:rPr>
        <w:t>/202</w:t>
      </w:r>
      <w:r w:rsidR="00621107">
        <w:rPr>
          <w:rFonts w:ascii="Corbel" w:hAnsi="Corbel"/>
          <w:sz w:val="20"/>
          <w:szCs w:val="20"/>
        </w:rPr>
        <w:t>3</w:t>
      </w:r>
      <w:r w:rsidR="00AE28E2">
        <w:rPr>
          <w:rFonts w:ascii="Corbel" w:hAnsi="Corbel"/>
          <w:sz w:val="20"/>
          <w:szCs w:val="20"/>
        </w:rPr>
        <w:t xml:space="preserve"> i 202</w:t>
      </w:r>
      <w:r w:rsidR="00621107">
        <w:rPr>
          <w:rFonts w:ascii="Corbel" w:hAnsi="Corbel"/>
          <w:sz w:val="20"/>
          <w:szCs w:val="20"/>
        </w:rPr>
        <w:t>3</w:t>
      </w:r>
      <w:r w:rsidR="00AE28E2">
        <w:rPr>
          <w:rFonts w:ascii="Corbel" w:hAnsi="Corbel"/>
          <w:sz w:val="20"/>
          <w:szCs w:val="20"/>
        </w:rPr>
        <w:t>/202</w:t>
      </w:r>
      <w:r w:rsidR="00621107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74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35F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35F60" w:rsidRPr="009C54AE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5F60" w:rsidRPr="009C54AE" w:rsidRDefault="00435F60" w:rsidP="00E51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35F60" w:rsidRPr="009C54AE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5F60" w:rsidRPr="009C54AE" w:rsidRDefault="00435F60" w:rsidP="00951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35F60" w:rsidRPr="009C54AE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5F60" w:rsidRPr="003B3A21" w:rsidRDefault="00435F6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35F60" w:rsidRPr="009C54AE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5F60" w:rsidRPr="003B3A21" w:rsidRDefault="00435F6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35F60" w:rsidRPr="009C54AE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5F60" w:rsidRPr="003B3A21" w:rsidRDefault="00435F6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35F60" w:rsidRPr="00435F60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35F60" w:rsidRPr="006B797F" w:rsidRDefault="00435F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6B797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6B797F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6B797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III </w:t>
            </w:r>
            <w:proofErr w:type="spellStart"/>
            <w:r w:rsidRPr="006B797F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6B797F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6B797F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435F60" w:rsidRPr="009C54AE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5F60" w:rsidRPr="009C54AE" w:rsidRDefault="00435F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35F60" w:rsidRPr="009C54AE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5F60" w:rsidRPr="009C54AE" w:rsidRDefault="00435F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5F60" w:rsidRPr="009C54AE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5F60" w:rsidRPr="003B3A21" w:rsidRDefault="00435F6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435F60" w:rsidRPr="009C54AE" w:rsidTr="00B819C8">
        <w:tc>
          <w:tcPr>
            <w:tcW w:w="2694" w:type="dxa"/>
            <w:vAlign w:val="center"/>
          </w:tcPr>
          <w:p w:rsidR="00435F60" w:rsidRPr="009C54AE" w:rsidRDefault="00435F6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5F60" w:rsidRPr="003B3A21" w:rsidRDefault="00435F60" w:rsidP="00951E4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2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2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2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3B12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683B12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683B12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951E45">
        <w:rPr>
          <w:rFonts w:ascii="Corbel" w:hAnsi="Corbel"/>
          <w:smallCaps w:val="0"/>
          <w:szCs w:val="24"/>
        </w:rPr>
        <w:t xml:space="preserve"> (z toku)</w:t>
      </w:r>
    </w:p>
    <w:p w:rsidR="006B797F" w:rsidRDefault="009065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0654A" w:rsidRDefault="009065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0654A" w:rsidP="009065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przedmiotów: pedagogika resocjalizacyjna, zjawiska patologii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5921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 w:rsidR="00592154"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3B3A21" w:rsidRDefault="003C185B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jej modele, </w:t>
            </w:r>
          </w:p>
        </w:tc>
        <w:tc>
          <w:tcPr>
            <w:tcW w:w="1873" w:type="dxa"/>
          </w:tcPr>
          <w:p w:rsidR="003C185B" w:rsidRPr="005870AE" w:rsidRDefault="00951E45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02663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="00402663">
              <w:rPr>
                <w:rFonts w:ascii="Corbel" w:hAnsi="Corbel"/>
                <w:sz w:val="24"/>
                <w:szCs w:val="24"/>
              </w:rPr>
              <w:t xml:space="preserve">i oceni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metody, techniki i narzędzia wykorzystywane w diagnozie jednostki niedostosowanej społecznie i jej środowiska,</w:t>
            </w:r>
          </w:p>
        </w:tc>
        <w:tc>
          <w:tcPr>
            <w:tcW w:w="1873" w:type="dxa"/>
          </w:tcPr>
          <w:p w:rsidR="00F662AC" w:rsidRPr="005870AE" w:rsidRDefault="00F662AC" w:rsidP="00683B1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3C185B" w:rsidRPr="005870AE" w:rsidRDefault="003C185B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3C185B" w:rsidRPr="003B3A21" w:rsidRDefault="00683B12" w:rsidP="00F91E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FE0712">
              <w:rPr>
                <w:rFonts w:ascii="Corbel" w:hAnsi="Corbel"/>
                <w:sz w:val="24"/>
                <w:szCs w:val="24"/>
              </w:rPr>
              <w:t>za</w:t>
            </w:r>
            <w:r w:rsidR="00E43302">
              <w:rPr>
                <w:rFonts w:ascii="Corbel" w:hAnsi="Corbel"/>
                <w:sz w:val="24"/>
                <w:szCs w:val="24"/>
              </w:rPr>
              <w:t>projektuje i popr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 w:rsidR="004C6BC7"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="00FE0712">
              <w:rPr>
                <w:rFonts w:ascii="Corbel" w:hAnsi="Corbel"/>
                <w:sz w:val="24"/>
                <w:szCs w:val="24"/>
              </w:rPr>
              <w:t>proste narzędzie badawcze</w:t>
            </w:r>
            <w:r w:rsidR="00F91E10">
              <w:rPr>
                <w:rFonts w:ascii="Corbel" w:hAnsi="Corbel"/>
                <w:sz w:val="24"/>
                <w:szCs w:val="24"/>
              </w:rPr>
              <w:t xml:space="preserve"> diagnozujące problemy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jednostek niedostosowanych społecznie oraz ich środowiska wychowawczego,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przeprowadzi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 w:rsidR="00B92214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AF7">
              <w:rPr>
                <w:rFonts w:ascii="Corbel" w:hAnsi="Corbel"/>
                <w:sz w:val="24"/>
                <w:szCs w:val="24"/>
              </w:rPr>
              <w:t>wykorzystując nowoczesne te</w:t>
            </w:r>
            <w:r>
              <w:rPr>
                <w:rFonts w:ascii="Corbel" w:hAnsi="Corbel"/>
                <w:sz w:val="24"/>
                <w:szCs w:val="24"/>
              </w:rPr>
              <w:t xml:space="preserve">chnologie informatyczne,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konstruuje realne i efektywne rekomendacje do pracy profilaktyczn</w:t>
            </w:r>
            <w:r w:rsidR="00951E45">
              <w:rPr>
                <w:rFonts w:ascii="Corbel" w:hAnsi="Corbel"/>
                <w:sz w:val="24"/>
                <w:szCs w:val="24"/>
              </w:rPr>
              <w:t>ej i resocjalizacyjnej; dokona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 w:rsidR="004D09E1"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AF4C26" w:rsidRPr="005870AE" w:rsidRDefault="00B73AF7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3B3A21" w:rsidRDefault="00683B12" w:rsidP="00951E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postępowania badawczego, </w:t>
            </w:r>
            <w:r w:rsidR="00951E45">
              <w:rPr>
                <w:rFonts w:ascii="Corbel" w:hAnsi="Corbel"/>
                <w:sz w:val="24"/>
                <w:szCs w:val="24"/>
              </w:rPr>
              <w:t>wykaże się skrupulatnością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w czasie przygotowywania badań i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analizowania wyników, zachowa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ostrożność w czasie formułowania ostatecznych wniosków.</w:t>
            </w:r>
          </w:p>
        </w:tc>
        <w:tc>
          <w:tcPr>
            <w:tcW w:w="1873" w:type="dxa"/>
          </w:tcPr>
          <w:p w:rsidR="003C185B" w:rsidRPr="005870AE" w:rsidRDefault="005870AE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Niedostosowanie społeczne jako kategoria teoretyczna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Trudności, dylematy; zasady etyczne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Metody, techniki, narzędzia badawcze wykorzystywane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Wybrane narzędzia do globalnej oceny zaburzeń zachowania i niedostosowania społecznego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 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Czynniki determinujące i wyznaczniki jakości kontaktu diagnostycznego; czynniki dynamizujące bądź zakłócające przebieg kontaktu diagnostycznego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Elementy środowiska rodzinnego uwzględnione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 - warsztaty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3E4463" w:rsidRPr="00683B12">
        <w:rPr>
          <w:rFonts w:ascii="Corbel" w:hAnsi="Corbel"/>
          <w:b w:val="0"/>
          <w:smallCaps w:val="0"/>
          <w:szCs w:val="24"/>
        </w:rPr>
        <w:t>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multimedialną.</w:t>
      </w:r>
    </w:p>
    <w:p w:rsidR="0085747A" w:rsidRP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E4463" w:rsidRPr="00683B12">
        <w:rPr>
          <w:rFonts w:ascii="Corbel" w:hAnsi="Corbel"/>
          <w:b w:val="0"/>
          <w:smallCaps w:val="0"/>
          <w:szCs w:val="24"/>
        </w:rPr>
        <w:t>metoda projektów (projekt badawczy</w:t>
      </w:r>
      <w:r w:rsidR="00CF2967" w:rsidRPr="00683B12">
        <w:rPr>
          <w:rFonts w:ascii="Corbel" w:hAnsi="Corbel"/>
          <w:b w:val="0"/>
          <w:smallCaps w:val="0"/>
          <w:szCs w:val="24"/>
        </w:rPr>
        <w:t>,</w:t>
      </w:r>
      <w:r w:rsidR="003E4463" w:rsidRPr="00683B12">
        <w:rPr>
          <w:rFonts w:ascii="Corbel" w:hAnsi="Corbel"/>
          <w:b w:val="0"/>
          <w:smallCaps w:val="0"/>
          <w:szCs w:val="24"/>
        </w:rPr>
        <w:t>)</w:t>
      </w:r>
      <w:r w:rsidR="00CF2967" w:rsidRPr="00683B12">
        <w:rPr>
          <w:rFonts w:ascii="Corbel" w:hAnsi="Corbel"/>
          <w:b w:val="0"/>
          <w:smallCaps w:val="0"/>
          <w:szCs w:val="24"/>
        </w:rPr>
        <w:t xml:space="preserve"> praca w 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83B12" w:rsidRPr="009C54AE" w:rsidTr="00A609F1">
        <w:tc>
          <w:tcPr>
            <w:tcW w:w="1985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83B12" w:rsidRPr="00C542A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83B12" w:rsidRPr="00683B12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projekt, </w:t>
            </w:r>
            <w:r w:rsidRPr="00683B12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683B12" w:rsidP="00683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3B12">
              <w:rPr>
                <w:rFonts w:ascii="Corbel" w:hAnsi="Corbel"/>
                <w:b w:val="0"/>
                <w:szCs w:val="24"/>
              </w:rPr>
              <w:t>w trakcie analizowania prezentowanych przez studentów projektów badawczych,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 projektów badawcz</w:t>
            </w:r>
            <w:r>
              <w:rPr>
                <w:rFonts w:ascii="Corbel" w:hAnsi="Corbel"/>
                <w:b w:val="0"/>
                <w:szCs w:val="24"/>
              </w:rPr>
              <w:t>ych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</w:t>
            </w:r>
            <w:r>
              <w:rPr>
                <w:rFonts w:ascii="Corbel" w:hAnsi="Corbel"/>
                <w:b w:val="0"/>
                <w:szCs w:val="24"/>
              </w:rPr>
              <w:t xml:space="preserve"> projektów badawczych</w:t>
            </w:r>
          </w:p>
        </w:tc>
        <w:tc>
          <w:tcPr>
            <w:tcW w:w="2126" w:type="dxa"/>
          </w:tcPr>
          <w:p w:rsidR="00683B12" w:rsidRDefault="00726133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26133" w:rsidRPr="00726133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726133">
              <w:rPr>
                <w:rFonts w:ascii="Corbel" w:hAnsi="Corbel"/>
                <w:b w:val="0"/>
                <w:szCs w:val="24"/>
              </w:rPr>
              <w:t xml:space="preserve">, </w:t>
            </w:r>
            <w:r w:rsidR="00726133"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</w:t>
            </w:r>
            <w:r>
              <w:rPr>
                <w:rFonts w:ascii="Corbel" w:hAnsi="Corbel"/>
                <w:b w:val="0"/>
                <w:szCs w:val="24"/>
              </w:rPr>
              <w:t>udentów projektów badawczych</w:t>
            </w:r>
          </w:p>
        </w:tc>
        <w:tc>
          <w:tcPr>
            <w:tcW w:w="2126" w:type="dxa"/>
          </w:tcPr>
          <w:p w:rsidR="00683B12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726133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egzaminu pisemnego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726133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726133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726133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 badawczych)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51E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G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51E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51E45">
              <w:rPr>
                <w:rFonts w:ascii="Corbel" w:hAnsi="Corbel"/>
                <w:sz w:val="24"/>
                <w:szCs w:val="24"/>
              </w:rPr>
              <w:t>ynikające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>z</w:t>
            </w:r>
            <w:r w:rsidR="009C1331" w:rsidRPr="00951E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951E45">
              <w:rPr>
                <w:rFonts w:ascii="Corbel" w:hAnsi="Corbel"/>
                <w:sz w:val="24"/>
                <w:szCs w:val="24"/>
              </w:rPr>
              <w:t>harmonogramu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E4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726133" w:rsidRPr="009C54AE" w:rsidTr="00192D03">
        <w:trPr>
          <w:trHeight w:val="1172"/>
        </w:trPr>
        <w:tc>
          <w:tcPr>
            <w:tcW w:w="4962" w:type="dxa"/>
          </w:tcPr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26133" w:rsidRPr="009C54AE" w:rsidRDefault="00726133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726133" w:rsidRPr="009C54AE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2613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26133" w:rsidRPr="009C54AE" w:rsidTr="001150DC">
        <w:trPr>
          <w:trHeight w:val="2344"/>
        </w:trPr>
        <w:tc>
          <w:tcPr>
            <w:tcW w:w="4962" w:type="dxa"/>
          </w:tcPr>
          <w:p w:rsidR="00726133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  <w:p w:rsidR="00726133" w:rsidRPr="009C54AE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  <w:p w:rsidR="00726133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726133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1E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85747A" w:rsidRPr="009C54AE" w:rsidTr="00BB5141">
        <w:trPr>
          <w:trHeight w:val="397"/>
        </w:trPr>
        <w:tc>
          <w:tcPr>
            <w:tcW w:w="7938" w:type="dxa"/>
          </w:tcPr>
          <w:p w:rsidR="00B269AF" w:rsidRPr="00951E45" w:rsidRDefault="0085747A" w:rsidP="00951E45">
            <w:pPr>
              <w:spacing w:after="0" w:line="240" w:lineRule="auto"/>
              <w:jc w:val="both"/>
              <w:rPr>
                <w:rFonts w:ascii="Corbel" w:hAnsi="Corbel"/>
                <w:i/>
                <w:sz w:val="28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Literatura podstawowa:</w:t>
            </w:r>
            <w:r w:rsidR="00223E97" w:rsidRPr="00951E45">
              <w:rPr>
                <w:rFonts w:ascii="Corbel" w:hAnsi="Corbel"/>
                <w:i/>
                <w:sz w:val="28"/>
                <w:szCs w:val="24"/>
              </w:rPr>
              <w:t xml:space="preserve"> </w:t>
            </w:r>
          </w:p>
          <w:p w:rsidR="00223E97" w:rsidRPr="00951E45" w:rsidRDefault="0096400C" w:rsidP="00951E4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Wojnarska</w:t>
            </w:r>
            <w:proofErr w:type="spellEnd"/>
            <w:r>
              <w:rPr>
                <w:rFonts w:ascii="Corbel" w:hAnsi="Corbel"/>
                <w:sz w:val="24"/>
              </w:rPr>
              <w:t xml:space="preserve"> A. (red.), </w:t>
            </w:r>
            <w:r w:rsidR="00223E97" w:rsidRPr="00951E45">
              <w:rPr>
                <w:rFonts w:ascii="Corbel" w:hAnsi="Corbel"/>
                <w:i/>
                <w:sz w:val="24"/>
              </w:rPr>
              <w:t>Diagnostyka resocj</w:t>
            </w:r>
            <w:r>
              <w:rPr>
                <w:rFonts w:ascii="Corbel" w:hAnsi="Corbel"/>
                <w:i/>
                <w:sz w:val="24"/>
              </w:rPr>
              <w:t>alizacyjna. Wybrane zagadnienia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E60613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E60613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E60613" w:rsidRPr="00951E45">
              <w:rPr>
                <w:rStyle w:val="st"/>
                <w:rFonts w:ascii="Corbel" w:hAnsi="Corbel"/>
                <w:sz w:val="24"/>
              </w:rPr>
              <w:t xml:space="preserve">Uniwersytetu Marii Curie-Skłodowskiej, </w:t>
            </w:r>
            <w:r w:rsidR="00223E97" w:rsidRPr="00951E45">
              <w:rPr>
                <w:rFonts w:ascii="Corbel" w:hAnsi="Corbel"/>
                <w:sz w:val="24"/>
              </w:rPr>
              <w:t>Lublin 2010.</w:t>
            </w:r>
          </w:p>
          <w:p w:rsidR="00223E97" w:rsidRPr="00951E45" w:rsidRDefault="00223E97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51E45">
              <w:rPr>
                <w:rFonts w:ascii="Corbel" w:hAnsi="Corbel"/>
                <w:sz w:val="24"/>
              </w:rPr>
              <w:t xml:space="preserve">Jarosz, E. </w:t>
            </w:r>
            <w:r w:rsidRPr="00951E45">
              <w:rPr>
                <w:rFonts w:ascii="Corbel" w:hAnsi="Corbel"/>
                <w:i/>
                <w:sz w:val="24"/>
              </w:rPr>
              <w:t>Wybrane obsza</w:t>
            </w:r>
            <w:r w:rsidR="0096400C">
              <w:rPr>
                <w:rFonts w:ascii="Corbel" w:hAnsi="Corbel"/>
                <w:i/>
                <w:sz w:val="24"/>
              </w:rPr>
              <w:t>ry diagnozowania pedagogicznego,</w:t>
            </w:r>
            <w:r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Wydawnictwo Uniwersytetu Śląskiego, </w:t>
            </w:r>
            <w:r w:rsidRPr="00951E45">
              <w:rPr>
                <w:rFonts w:ascii="Corbel" w:hAnsi="Corbel"/>
                <w:sz w:val="24"/>
              </w:rPr>
              <w:t>Katowice 2002</w:t>
            </w:r>
            <w:r w:rsidR="00B76001" w:rsidRPr="00951E45">
              <w:rPr>
                <w:rFonts w:ascii="Corbel" w:hAnsi="Corbel"/>
                <w:sz w:val="24"/>
              </w:rPr>
              <w:t>.</w:t>
            </w:r>
          </w:p>
          <w:p w:rsidR="00B76001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Plopa</w:t>
            </w:r>
            <w:proofErr w:type="spellEnd"/>
            <w:r w:rsidR="00B76001" w:rsidRPr="00951E45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</w:t>
            </w:r>
            <w:r w:rsidR="00B76001" w:rsidRPr="0096400C">
              <w:rPr>
                <w:rFonts w:ascii="Corbel" w:hAnsi="Corbel"/>
                <w:i/>
                <w:sz w:val="24"/>
              </w:rPr>
              <w:t>Więzi w małże</w:t>
            </w:r>
            <w:r w:rsidRPr="0096400C">
              <w:rPr>
                <w:rFonts w:ascii="Corbel" w:hAnsi="Corbel"/>
                <w:i/>
                <w:sz w:val="24"/>
              </w:rPr>
              <w:t>ństwie i rodzinie. Metody badań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Oficyna Wydawnicza "Impuls", Kraków 2008.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Pytka</w:t>
            </w:r>
            <w:r w:rsidR="00223E97" w:rsidRPr="00951E45">
              <w:rPr>
                <w:rFonts w:ascii="Corbel" w:hAnsi="Corbel"/>
                <w:sz w:val="24"/>
              </w:rPr>
              <w:t xml:space="preserve"> L.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Teoretyczne problemy diagnozy w wychowaniu resocjalizującym.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Uwydatnienie"/>
                <w:rFonts w:ascii="Corbel" w:hAnsi="Corbel"/>
                <w:sz w:val="24"/>
              </w:rPr>
              <w:t>Wydawnictwa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 Uniwersytetu Warszawskiego</w:t>
            </w:r>
            <w:r>
              <w:rPr>
                <w:rStyle w:val="st"/>
                <w:rFonts w:ascii="Corbel" w:hAnsi="Corbel"/>
                <w:sz w:val="24"/>
              </w:rPr>
              <w:t>,</w:t>
            </w:r>
            <w:r w:rsidR="00D30B47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Warszawa 1986.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Urban</w:t>
            </w:r>
            <w:r w:rsidR="00223E97" w:rsidRPr="00951E45">
              <w:rPr>
                <w:rFonts w:ascii="Corbel" w:hAnsi="Corbel"/>
                <w:sz w:val="24"/>
              </w:rPr>
              <w:t xml:space="preserve"> B.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Zaburzenia w zachowaniu i prze</w:t>
            </w:r>
            <w:r>
              <w:rPr>
                <w:rFonts w:ascii="Corbel" w:hAnsi="Corbel"/>
                <w:i/>
                <w:sz w:val="24"/>
              </w:rPr>
              <w:t>stępczość młodzieży,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UJ, </w:t>
            </w:r>
            <w:r w:rsidR="00223E97" w:rsidRPr="00951E45">
              <w:rPr>
                <w:rFonts w:ascii="Corbel" w:hAnsi="Corbel"/>
                <w:sz w:val="24"/>
              </w:rPr>
              <w:t>Kraków 2000.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Diagnoza w resocjalizacji.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Naukowe PWN, </w:t>
            </w:r>
            <w:r w:rsidR="00223E97" w:rsidRPr="00951E45">
              <w:rPr>
                <w:rFonts w:ascii="Corbel" w:hAnsi="Corbel"/>
                <w:sz w:val="24"/>
              </w:rPr>
              <w:t>Warszawa 2008.</w:t>
            </w:r>
          </w:p>
          <w:p w:rsidR="0085747A" w:rsidRPr="00B40C98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Diagnoza w resocjalizacji. Model  teoretyczny i metodologiczny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A272BE" w:rsidRPr="00951E45">
              <w:rPr>
                <w:rStyle w:val="st"/>
                <w:rFonts w:ascii="Corbel" w:hAnsi="Corbel"/>
                <w:sz w:val="24"/>
              </w:rPr>
              <w:t>Wydawnictwo Uniwersytetu Śląskiego,</w:t>
            </w:r>
            <w:r w:rsidR="00B269AF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Katowice 2015.</w:t>
            </w:r>
          </w:p>
        </w:tc>
      </w:tr>
      <w:tr w:rsidR="0085747A" w:rsidRPr="009C54AE" w:rsidTr="00BB5141">
        <w:trPr>
          <w:trHeight w:val="397"/>
        </w:trPr>
        <w:tc>
          <w:tcPr>
            <w:tcW w:w="7938" w:type="dxa"/>
          </w:tcPr>
          <w:p w:rsidR="00223E97" w:rsidRPr="0096400C" w:rsidRDefault="0085747A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 xml:space="preserve">Literatura uzupełniająca: </w:t>
            </w:r>
          </w:p>
          <w:p w:rsidR="00223E97" w:rsidRPr="0096400C" w:rsidRDefault="0096400C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Bartkowicz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Pomoc terapeutyczna nieletnim agresorom i ofiarom agresji</w:t>
            </w:r>
            <w:r>
              <w:rPr>
                <w:rFonts w:ascii="Corbel" w:hAnsi="Corbel"/>
                <w:i/>
                <w:sz w:val="24"/>
              </w:rPr>
              <w:t xml:space="preserve"> w zakładach resocjalizacyjnych,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BB5141" w:rsidRPr="0096400C">
              <w:rPr>
                <w:rStyle w:val="st"/>
                <w:rFonts w:ascii="Corbel" w:hAnsi="Corbel"/>
                <w:sz w:val="24"/>
              </w:rPr>
              <w:t xml:space="preserve">AWH Antoni Dudek, </w:t>
            </w:r>
            <w:r w:rsidR="00223E97" w:rsidRPr="0096400C">
              <w:rPr>
                <w:rFonts w:ascii="Corbel" w:hAnsi="Corbel"/>
                <w:sz w:val="24"/>
              </w:rPr>
              <w:t>Lublin 2001.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lang w:val="de-DE"/>
              </w:rPr>
            </w:pPr>
            <w:r>
              <w:rPr>
                <w:rFonts w:ascii="Corbel" w:hAnsi="Corbel"/>
                <w:sz w:val="24"/>
              </w:rPr>
              <w:t>Cekiera</w:t>
            </w:r>
            <w:r w:rsidR="00223E97" w:rsidRPr="0096400C">
              <w:rPr>
                <w:rFonts w:ascii="Corbel" w:hAnsi="Corbel"/>
                <w:sz w:val="24"/>
              </w:rPr>
              <w:t xml:space="preserve"> Cz.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Ryzyko uzależnień,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Towarzystwo Naukowe KUL, </w:t>
            </w:r>
            <w:r w:rsidR="00223E97" w:rsidRPr="0096400C">
              <w:rPr>
                <w:rFonts w:ascii="Corbel" w:hAnsi="Corbel"/>
                <w:sz w:val="24"/>
                <w:lang w:val="de-DE"/>
              </w:rPr>
              <w:t>Lublin 1994.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>Drwal R.Ł (red.)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i/>
                <w:sz w:val="24"/>
              </w:rPr>
              <w:t>Techniki kwestionariuszowe w diagnostyce psychologicznej.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Wybrane zagadnienia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Lublin 1989.</w:t>
            </w:r>
          </w:p>
          <w:p w:rsidR="0085747A" w:rsidRPr="00BB5141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Radochoński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Osobowość antyspołeczna. Geneza, rozwój i obraz kliniczny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082000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082000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082000" w:rsidRPr="0096400C">
              <w:rPr>
                <w:rStyle w:val="st"/>
                <w:rFonts w:ascii="Corbel" w:hAnsi="Corbel"/>
                <w:sz w:val="24"/>
              </w:rPr>
              <w:t>Wyższej Szkoły Pedagogicznej</w:t>
            </w:r>
            <w:r w:rsidR="00082000" w:rsidRPr="0096400C">
              <w:rPr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Rzeszów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F4" w:rsidRDefault="003C3AF4" w:rsidP="00C16ABF">
      <w:pPr>
        <w:spacing w:after="0" w:line="240" w:lineRule="auto"/>
      </w:pPr>
      <w:r>
        <w:separator/>
      </w:r>
    </w:p>
  </w:endnote>
  <w:endnote w:type="continuationSeparator" w:id="0">
    <w:p w:rsidR="003C3AF4" w:rsidRDefault="003C3A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F4" w:rsidRDefault="003C3AF4" w:rsidP="00C16ABF">
      <w:pPr>
        <w:spacing w:after="0" w:line="240" w:lineRule="auto"/>
      </w:pPr>
      <w:r>
        <w:separator/>
      </w:r>
    </w:p>
  </w:footnote>
  <w:footnote w:type="continuationSeparator" w:id="0">
    <w:p w:rsidR="003C3AF4" w:rsidRDefault="003C3AF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2D30"/>
    <w:multiLevelType w:val="multilevel"/>
    <w:tmpl w:val="A94AED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D04B0"/>
    <w:rsid w:val="000F1C57"/>
    <w:rsid w:val="000F5615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3018BA"/>
    <w:rsid w:val="003029D7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3F78"/>
    <w:rsid w:val="00385B13"/>
    <w:rsid w:val="0038705D"/>
    <w:rsid w:val="003A0117"/>
    <w:rsid w:val="003A0A5B"/>
    <w:rsid w:val="003A1176"/>
    <w:rsid w:val="003C0BAE"/>
    <w:rsid w:val="003C185B"/>
    <w:rsid w:val="003C3AF4"/>
    <w:rsid w:val="003D18A9"/>
    <w:rsid w:val="003D6CE2"/>
    <w:rsid w:val="003E1941"/>
    <w:rsid w:val="003E2FE6"/>
    <w:rsid w:val="003E4463"/>
    <w:rsid w:val="003E49D5"/>
    <w:rsid w:val="003F38C0"/>
    <w:rsid w:val="00402663"/>
    <w:rsid w:val="00402922"/>
    <w:rsid w:val="00414E3C"/>
    <w:rsid w:val="0042244A"/>
    <w:rsid w:val="0042745A"/>
    <w:rsid w:val="00431D5C"/>
    <w:rsid w:val="00435F60"/>
    <w:rsid w:val="004362C6"/>
    <w:rsid w:val="00437FA2"/>
    <w:rsid w:val="00445970"/>
    <w:rsid w:val="0045729E"/>
    <w:rsid w:val="00461EFC"/>
    <w:rsid w:val="0046253B"/>
    <w:rsid w:val="004652C2"/>
    <w:rsid w:val="004706D1"/>
    <w:rsid w:val="00471326"/>
    <w:rsid w:val="0047598D"/>
    <w:rsid w:val="004840FD"/>
    <w:rsid w:val="00490F7D"/>
    <w:rsid w:val="00491678"/>
    <w:rsid w:val="004968E2"/>
    <w:rsid w:val="004A200E"/>
    <w:rsid w:val="004A24B3"/>
    <w:rsid w:val="004A3EEA"/>
    <w:rsid w:val="004A4D1F"/>
    <w:rsid w:val="004C6BC7"/>
    <w:rsid w:val="004D09E1"/>
    <w:rsid w:val="004D5282"/>
    <w:rsid w:val="004E371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597"/>
    <w:rsid w:val="0055296A"/>
    <w:rsid w:val="00555F5C"/>
    <w:rsid w:val="0056696D"/>
    <w:rsid w:val="00573EF9"/>
    <w:rsid w:val="00585D14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6E85"/>
    <w:rsid w:val="005F31D2"/>
    <w:rsid w:val="0061029B"/>
    <w:rsid w:val="00617230"/>
    <w:rsid w:val="00621107"/>
    <w:rsid w:val="00621CE1"/>
    <w:rsid w:val="00627FC9"/>
    <w:rsid w:val="00647FA8"/>
    <w:rsid w:val="0065037A"/>
    <w:rsid w:val="00650C5F"/>
    <w:rsid w:val="00654934"/>
    <w:rsid w:val="006620D9"/>
    <w:rsid w:val="00671958"/>
    <w:rsid w:val="00675843"/>
    <w:rsid w:val="00683B12"/>
    <w:rsid w:val="00696477"/>
    <w:rsid w:val="006B797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133"/>
    <w:rsid w:val="007327BD"/>
    <w:rsid w:val="00734608"/>
    <w:rsid w:val="00745302"/>
    <w:rsid w:val="007461D6"/>
    <w:rsid w:val="007463E9"/>
    <w:rsid w:val="00746EC8"/>
    <w:rsid w:val="00747406"/>
    <w:rsid w:val="00763BF1"/>
    <w:rsid w:val="00766FD4"/>
    <w:rsid w:val="0078168C"/>
    <w:rsid w:val="00787C2A"/>
    <w:rsid w:val="00790E27"/>
    <w:rsid w:val="007A4022"/>
    <w:rsid w:val="007A6E6E"/>
    <w:rsid w:val="007B4993"/>
    <w:rsid w:val="007C3299"/>
    <w:rsid w:val="007C3BCC"/>
    <w:rsid w:val="007C4546"/>
    <w:rsid w:val="007D6E56"/>
    <w:rsid w:val="007E1085"/>
    <w:rsid w:val="007F1652"/>
    <w:rsid w:val="007F4155"/>
    <w:rsid w:val="0081554D"/>
    <w:rsid w:val="0081707E"/>
    <w:rsid w:val="00837B45"/>
    <w:rsid w:val="008449B3"/>
    <w:rsid w:val="0085747A"/>
    <w:rsid w:val="0086189B"/>
    <w:rsid w:val="00873EFC"/>
    <w:rsid w:val="008819E3"/>
    <w:rsid w:val="00884922"/>
    <w:rsid w:val="00885F64"/>
    <w:rsid w:val="00886806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E72"/>
    <w:rsid w:val="0090654A"/>
    <w:rsid w:val="00913877"/>
    <w:rsid w:val="00916188"/>
    <w:rsid w:val="00923D7D"/>
    <w:rsid w:val="009508DF"/>
    <w:rsid w:val="00950DAC"/>
    <w:rsid w:val="00951E45"/>
    <w:rsid w:val="00954A07"/>
    <w:rsid w:val="0096400C"/>
    <w:rsid w:val="00997F14"/>
    <w:rsid w:val="009A78D9"/>
    <w:rsid w:val="009C1331"/>
    <w:rsid w:val="009C3E31"/>
    <w:rsid w:val="009C54AE"/>
    <w:rsid w:val="009C788E"/>
    <w:rsid w:val="009E04F8"/>
    <w:rsid w:val="009E3B41"/>
    <w:rsid w:val="009F3C5C"/>
    <w:rsid w:val="009F4610"/>
    <w:rsid w:val="00A00ECC"/>
    <w:rsid w:val="00A02452"/>
    <w:rsid w:val="00A056E2"/>
    <w:rsid w:val="00A05C23"/>
    <w:rsid w:val="00A155EE"/>
    <w:rsid w:val="00A2245B"/>
    <w:rsid w:val="00A272BE"/>
    <w:rsid w:val="00A30110"/>
    <w:rsid w:val="00A36899"/>
    <w:rsid w:val="00A36F6F"/>
    <w:rsid w:val="00A371F6"/>
    <w:rsid w:val="00A41E92"/>
    <w:rsid w:val="00A43BF6"/>
    <w:rsid w:val="00A5063D"/>
    <w:rsid w:val="00A53FA5"/>
    <w:rsid w:val="00A54817"/>
    <w:rsid w:val="00A601C8"/>
    <w:rsid w:val="00A60799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8E2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B7932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5243"/>
    <w:rsid w:val="00C56036"/>
    <w:rsid w:val="00C61DC5"/>
    <w:rsid w:val="00C67E92"/>
    <w:rsid w:val="00C70A26"/>
    <w:rsid w:val="00C766DF"/>
    <w:rsid w:val="00C94B98"/>
    <w:rsid w:val="00C9564E"/>
    <w:rsid w:val="00CA2B96"/>
    <w:rsid w:val="00CA5089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552B2"/>
    <w:rsid w:val="00D608D1"/>
    <w:rsid w:val="00D74119"/>
    <w:rsid w:val="00D7423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302"/>
    <w:rsid w:val="00E50BA7"/>
    <w:rsid w:val="00E51E44"/>
    <w:rsid w:val="00E53AF8"/>
    <w:rsid w:val="00E60613"/>
    <w:rsid w:val="00E63348"/>
    <w:rsid w:val="00E773F8"/>
    <w:rsid w:val="00E77E88"/>
    <w:rsid w:val="00E80F05"/>
    <w:rsid w:val="00E8107D"/>
    <w:rsid w:val="00E83E2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2AC"/>
    <w:rsid w:val="00F7066B"/>
    <w:rsid w:val="00F83B28"/>
    <w:rsid w:val="00F91E10"/>
    <w:rsid w:val="00F94475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C6C09-17D9-42B6-9B50-0539A14E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1270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2019-12-05T10:17:00Z</cp:lastPrinted>
  <dcterms:created xsi:type="dcterms:W3CDTF">2019-10-30T20:31:00Z</dcterms:created>
  <dcterms:modified xsi:type="dcterms:W3CDTF">2021-09-24T11:28:00Z</dcterms:modified>
</cp:coreProperties>
</file>